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5E" w:rsidRPr="00F73BA3" w:rsidRDefault="00BC1E5E" w:rsidP="00F73BA3">
      <w:pPr>
        <w:pStyle w:val="AralkYok"/>
        <w:jc w:val="center"/>
        <w:rPr>
          <w:rFonts w:ascii="Times New Roman" w:hAnsi="Times New Roman" w:cs="Times New Roman"/>
          <w:b/>
          <w:sz w:val="24"/>
          <w:szCs w:val="24"/>
          <w:lang w:eastAsia="tr-TR"/>
        </w:rPr>
      </w:pPr>
      <w:r w:rsidRPr="00F73BA3">
        <w:rPr>
          <w:rFonts w:ascii="Times New Roman" w:hAnsi="Times New Roman" w:cs="Times New Roman"/>
          <w:b/>
          <w:sz w:val="24"/>
          <w:szCs w:val="24"/>
          <w:lang w:eastAsia="tr-TR"/>
        </w:rPr>
        <w:t>KAYTAZDERE BELEDİYE BAŞKANLIĞINDAN</w:t>
      </w:r>
      <w:r w:rsidRPr="00F73BA3">
        <w:rPr>
          <w:rFonts w:ascii="Times New Roman" w:hAnsi="Times New Roman" w:cs="Times New Roman"/>
          <w:b/>
          <w:sz w:val="24"/>
          <w:szCs w:val="24"/>
          <w:lang w:eastAsia="tr-TR"/>
        </w:rPr>
        <w:br/>
      </w:r>
      <w:r w:rsidR="00EC6342">
        <w:rPr>
          <w:rFonts w:ascii="Times New Roman" w:hAnsi="Times New Roman" w:cs="Times New Roman"/>
          <w:b/>
          <w:sz w:val="24"/>
          <w:szCs w:val="24"/>
          <w:lang w:eastAsia="tr-TR"/>
        </w:rPr>
        <w:t>ARSA SATILAC</w:t>
      </w:r>
      <w:r w:rsidRPr="00F73BA3">
        <w:rPr>
          <w:rFonts w:ascii="Times New Roman" w:hAnsi="Times New Roman" w:cs="Times New Roman"/>
          <w:b/>
          <w:sz w:val="24"/>
          <w:szCs w:val="24"/>
          <w:lang w:eastAsia="tr-TR"/>
        </w:rPr>
        <w:t>AKTIR</w:t>
      </w:r>
    </w:p>
    <w:p w:rsidR="00BC1E5E" w:rsidRPr="00F73BA3" w:rsidRDefault="00BC1E5E" w:rsidP="00F73BA3">
      <w:pPr>
        <w:pStyle w:val="AralkYok"/>
        <w:rPr>
          <w:rFonts w:ascii="Times New Roman" w:hAnsi="Times New Roman" w:cs="Times New Roman"/>
          <w:sz w:val="24"/>
          <w:szCs w:val="24"/>
          <w:lang w:eastAsia="tr-TR"/>
        </w:rPr>
      </w:pPr>
    </w:p>
    <w:p w:rsidR="00F923B3" w:rsidRDefault="00BC1E5E" w:rsidP="00F923B3">
      <w:pPr>
        <w:pStyle w:val="AralkYok"/>
        <w:jc w:val="both"/>
        <w:rPr>
          <w:rFonts w:ascii="Times New Roman" w:hAnsi="Times New Roman" w:cs="Times New Roman"/>
          <w:sz w:val="24"/>
          <w:szCs w:val="24"/>
        </w:rPr>
      </w:pPr>
      <w:proofErr w:type="gramStart"/>
      <w:r w:rsidRPr="00EC6342">
        <w:rPr>
          <w:rFonts w:ascii="Times New Roman" w:hAnsi="Times New Roman" w:cs="Times New Roman"/>
          <w:b/>
          <w:sz w:val="24"/>
          <w:szCs w:val="24"/>
          <w:shd w:val="clear" w:color="auto" w:fill="FFFFFF"/>
          <w:lang w:eastAsia="tr-TR"/>
        </w:rPr>
        <w:t>Madde 1</w:t>
      </w:r>
      <w:r w:rsidRPr="00F73BA3">
        <w:rPr>
          <w:rFonts w:ascii="Times New Roman" w:hAnsi="Times New Roman" w:cs="Times New Roman"/>
          <w:sz w:val="24"/>
          <w:szCs w:val="24"/>
          <w:shd w:val="clear" w:color="auto" w:fill="FFFFFF"/>
          <w:lang w:eastAsia="tr-TR"/>
        </w:rPr>
        <w:t xml:space="preserve">- </w:t>
      </w:r>
      <w:r w:rsidR="00F923B3" w:rsidRPr="00A141E7">
        <w:rPr>
          <w:rFonts w:ascii="Times New Roman" w:hAnsi="Times New Roman" w:cs="Times New Roman"/>
          <w:sz w:val="24"/>
          <w:szCs w:val="24"/>
        </w:rPr>
        <w:t xml:space="preserve">Belediye Meclisinin </w:t>
      </w:r>
      <w:r w:rsidR="00F923B3">
        <w:rPr>
          <w:rFonts w:ascii="Times New Roman" w:hAnsi="Times New Roman" w:cs="Times New Roman"/>
          <w:sz w:val="24"/>
          <w:szCs w:val="24"/>
        </w:rPr>
        <w:t>05.06.2024</w:t>
      </w:r>
      <w:r w:rsidR="00F923B3" w:rsidRPr="00A141E7">
        <w:rPr>
          <w:rFonts w:ascii="Times New Roman" w:hAnsi="Times New Roman" w:cs="Times New Roman"/>
          <w:sz w:val="24"/>
          <w:szCs w:val="24"/>
        </w:rPr>
        <w:t xml:space="preserve"> tarih ve 202</w:t>
      </w:r>
      <w:r w:rsidR="00F923B3">
        <w:rPr>
          <w:rFonts w:ascii="Times New Roman" w:hAnsi="Times New Roman" w:cs="Times New Roman"/>
          <w:sz w:val="24"/>
          <w:szCs w:val="24"/>
        </w:rPr>
        <w:t>4/44 sayılı kararı ile M</w:t>
      </w:r>
      <w:r w:rsidR="00F923B3" w:rsidRPr="00A141E7">
        <w:rPr>
          <w:rFonts w:ascii="Times New Roman" w:hAnsi="Times New Roman" w:cs="Times New Roman"/>
          <w:sz w:val="24"/>
          <w:szCs w:val="24"/>
        </w:rPr>
        <w:t xml:space="preserve">ülkiyeti </w:t>
      </w:r>
      <w:proofErr w:type="spellStart"/>
      <w:r w:rsidR="00F923B3" w:rsidRPr="00A141E7">
        <w:rPr>
          <w:rFonts w:ascii="Times New Roman" w:hAnsi="Times New Roman" w:cs="Times New Roman"/>
          <w:sz w:val="24"/>
          <w:szCs w:val="24"/>
        </w:rPr>
        <w:t>Kaytazdere</w:t>
      </w:r>
      <w:proofErr w:type="spellEnd"/>
      <w:r w:rsidR="00F923B3" w:rsidRPr="00A141E7">
        <w:rPr>
          <w:rFonts w:ascii="Times New Roman" w:hAnsi="Times New Roman" w:cs="Times New Roman"/>
          <w:sz w:val="24"/>
          <w:szCs w:val="24"/>
        </w:rPr>
        <w:t xml:space="preserve"> Belediyesine ait </w:t>
      </w:r>
      <w:r w:rsidR="00F923B3">
        <w:rPr>
          <w:rFonts w:ascii="Times New Roman" w:hAnsi="Times New Roman" w:cs="Times New Roman"/>
          <w:sz w:val="24"/>
          <w:szCs w:val="24"/>
        </w:rPr>
        <w:t xml:space="preserve">aşağıda bilgileri yazılı </w:t>
      </w:r>
      <w:r w:rsidR="00F923B3" w:rsidRPr="00A141E7">
        <w:rPr>
          <w:rFonts w:ascii="Times New Roman" w:hAnsi="Times New Roman" w:cs="Times New Roman"/>
          <w:sz w:val="24"/>
          <w:szCs w:val="24"/>
        </w:rPr>
        <w:t>2 (iki) adet arsa 5393 sayılı Bele</w:t>
      </w:r>
      <w:r w:rsidR="00F923B3">
        <w:rPr>
          <w:rFonts w:ascii="Times New Roman" w:hAnsi="Times New Roman" w:cs="Times New Roman"/>
          <w:sz w:val="24"/>
          <w:szCs w:val="24"/>
        </w:rPr>
        <w:t xml:space="preserve">diye Kanunu’nun 18.maddesinin  (e ) </w:t>
      </w:r>
      <w:r w:rsidR="00F923B3" w:rsidRPr="00A141E7">
        <w:rPr>
          <w:rFonts w:ascii="Times New Roman" w:hAnsi="Times New Roman" w:cs="Times New Roman"/>
          <w:sz w:val="24"/>
          <w:szCs w:val="24"/>
        </w:rPr>
        <w:t xml:space="preserve">fıkrası uyarınca ve 2886 sayılı Devlet İhale Kanunu’nun 45.maddesi gereğince </w:t>
      </w:r>
      <w:r w:rsidR="00F923B3" w:rsidRPr="00A141E7">
        <w:rPr>
          <w:rFonts w:ascii="Times New Roman" w:hAnsi="Times New Roman" w:cs="Times New Roman"/>
          <w:b/>
          <w:sz w:val="24"/>
          <w:szCs w:val="24"/>
        </w:rPr>
        <w:t>Açık Teklif Usulü</w:t>
      </w:r>
      <w:r w:rsidR="00F923B3" w:rsidRPr="00A141E7">
        <w:rPr>
          <w:rFonts w:ascii="Times New Roman" w:hAnsi="Times New Roman" w:cs="Times New Roman"/>
          <w:sz w:val="24"/>
          <w:szCs w:val="24"/>
        </w:rPr>
        <w:t xml:space="preserve"> ile ihale edilerek satışı yapılacaktır. </w:t>
      </w:r>
      <w:proofErr w:type="gramEnd"/>
      <w:r w:rsidR="00F923B3" w:rsidRPr="00A141E7">
        <w:rPr>
          <w:rFonts w:ascii="Times New Roman" w:hAnsi="Times New Roman" w:cs="Times New Roman"/>
          <w:sz w:val="24"/>
          <w:szCs w:val="24"/>
        </w:rPr>
        <w:tab/>
      </w:r>
    </w:p>
    <w:p w:rsidR="00BC1E5E" w:rsidRDefault="00BC1E5E" w:rsidP="00EC6342">
      <w:pPr>
        <w:pStyle w:val="AralkYok"/>
        <w:jc w:val="both"/>
        <w:rPr>
          <w:rFonts w:ascii="Times New Roman" w:hAnsi="Times New Roman" w:cs="Times New Roman"/>
          <w:sz w:val="24"/>
          <w:szCs w:val="24"/>
          <w:shd w:val="clear" w:color="auto" w:fill="FFFFFF"/>
          <w:lang w:eastAsia="tr-TR"/>
        </w:rPr>
      </w:pPr>
      <w:r w:rsidRPr="00F73BA3">
        <w:rPr>
          <w:rFonts w:ascii="Times New Roman" w:hAnsi="Times New Roman" w:cs="Times New Roman"/>
          <w:sz w:val="24"/>
          <w:szCs w:val="24"/>
          <w:lang w:eastAsia="tr-TR"/>
        </w:rPr>
        <w:br/>
      </w:r>
      <w:r w:rsidRPr="00EC6342">
        <w:rPr>
          <w:rFonts w:ascii="Times New Roman" w:hAnsi="Times New Roman" w:cs="Times New Roman"/>
          <w:b/>
          <w:sz w:val="24"/>
          <w:szCs w:val="24"/>
          <w:shd w:val="clear" w:color="auto" w:fill="FFFFFF"/>
          <w:lang w:eastAsia="tr-TR"/>
        </w:rPr>
        <w:t>Madde 2</w:t>
      </w:r>
      <w:r w:rsidRPr="00F73BA3">
        <w:rPr>
          <w:rFonts w:ascii="Times New Roman" w:hAnsi="Times New Roman" w:cs="Times New Roman"/>
          <w:sz w:val="24"/>
          <w:szCs w:val="24"/>
          <w:shd w:val="clear" w:color="auto" w:fill="FFFFFF"/>
          <w:lang w:eastAsia="tr-TR"/>
        </w:rPr>
        <w:t xml:space="preserve">- </w:t>
      </w:r>
      <w:r w:rsidR="00EC6342" w:rsidRPr="004E5094">
        <w:rPr>
          <w:rFonts w:ascii="Times New Roman" w:hAnsi="Times New Roman" w:cs="Times New Roman"/>
          <w:b/>
          <w:sz w:val="24"/>
          <w:szCs w:val="24"/>
          <w:shd w:val="clear" w:color="auto" w:fill="FFFFFF"/>
          <w:lang w:eastAsia="tr-TR"/>
        </w:rPr>
        <w:t>Satışı yapılacak taşınmazlara ait bilgiler</w:t>
      </w:r>
      <w:r w:rsidRPr="004E5094">
        <w:rPr>
          <w:rFonts w:ascii="Times New Roman" w:hAnsi="Times New Roman" w:cs="Times New Roman"/>
          <w:b/>
          <w:sz w:val="24"/>
          <w:szCs w:val="24"/>
          <w:shd w:val="clear" w:color="auto" w:fill="FFFFFF"/>
          <w:lang w:eastAsia="tr-TR"/>
        </w:rPr>
        <w:t>:</w:t>
      </w:r>
    </w:p>
    <w:tbl>
      <w:tblPr>
        <w:tblStyle w:val="TabloKlavuzu"/>
        <w:tblW w:w="10349" w:type="dxa"/>
        <w:tblInd w:w="-318" w:type="dxa"/>
        <w:tblLayout w:type="fixed"/>
        <w:tblLook w:val="04A0"/>
      </w:tblPr>
      <w:tblGrid>
        <w:gridCol w:w="643"/>
        <w:gridCol w:w="888"/>
        <w:gridCol w:w="851"/>
        <w:gridCol w:w="1134"/>
        <w:gridCol w:w="850"/>
        <w:gridCol w:w="1276"/>
        <w:gridCol w:w="1417"/>
        <w:gridCol w:w="1022"/>
        <w:gridCol w:w="1276"/>
        <w:gridCol w:w="992"/>
      </w:tblGrid>
      <w:tr w:rsidR="00F923B3" w:rsidRPr="00AC0668" w:rsidTr="00764607">
        <w:trPr>
          <w:trHeight w:val="435"/>
        </w:trPr>
        <w:tc>
          <w:tcPr>
            <w:tcW w:w="643" w:type="dxa"/>
          </w:tcPr>
          <w:p w:rsidR="00F923B3" w:rsidRPr="00AC0668" w:rsidRDefault="00F923B3" w:rsidP="00764607">
            <w:pPr>
              <w:pStyle w:val="AralkYok"/>
              <w:jc w:val="center"/>
              <w:rPr>
                <w:rFonts w:ascii="Times New Roman" w:hAnsi="Times New Roman" w:cs="Times New Roman"/>
              </w:rPr>
            </w:pPr>
            <w:r w:rsidRPr="00AC0668">
              <w:rPr>
                <w:rFonts w:ascii="Times New Roman" w:hAnsi="Times New Roman" w:cs="Times New Roman"/>
              </w:rPr>
              <w:t>S.N.</w:t>
            </w:r>
          </w:p>
        </w:tc>
        <w:tc>
          <w:tcPr>
            <w:tcW w:w="888" w:type="dxa"/>
          </w:tcPr>
          <w:p w:rsidR="00F923B3" w:rsidRPr="00AC0668" w:rsidRDefault="00F923B3" w:rsidP="00764607">
            <w:pPr>
              <w:pStyle w:val="AralkYok"/>
              <w:jc w:val="center"/>
              <w:rPr>
                <w:rFonts w:ascii="Times New Roman" w:hAnsi="Times New Roman" w:cs="Times New Roman"/>
              </w:rPr>
            </w:pPr>
            <w:r w:rsidRPr="00AC0668">
              <w:rPr>
                <w:rFonts w:ascii="Times New Roman" w:hAnsi="Times New Roman" w:cs="Times New Roman"/>
              </w:rPr>
              <w:t>Cinsi</w:t>
            </w:r>
          </w:p>
        </w:tc>
        <w:tc>
          <w:tcPr>
            <w:tcW w:w="851" w:type="dxa"/>
          </w:tcPr>
          <w:p w:rsidR="00F923B3" w:rsidRPr="00AC0668" w:rsidRDefault="00F923B3" w:rsidP="00764607">
            <w:pPr>
              <w:pStyle w:val="AralkYok"/>
              <w:jc w:val="center"/>
              <w:rPr>
                <w:rFonts w:ascii="Times New Roman" w:hAnsi="Times New Roman" w:cs="Times New Roman"/>
              </w:rPr>
            </w:pPr>
            <w:r w:rsidRPr="00AC0668">
              <w:rPr>
                <w:rFonts w:ascii="Times New Roman" w:hAnsi="Times New Roman" w:cs="Times New Roman"/>
              </w:rPr>
              <w:t>Ada/</w:t>
            </w:r>
          </w:p>
          <w:p w:rsidR="00F923B3" w:rsidRPr="00AC0668" w:rsidRDefault="00F923B3" w:rsidP="00764607">
            <w:pPr>
              <w:pStyle w:val="AralkYok"/>
              <w:jc w:val="center"/>
              <w:rPr>
                <w:rFonts w:ascii="Times New Roman" w:hAnsi="Times New Roman" w:cs="Times New Roman"/>
              </w:rPr>
            </w:pPr>
            <w:r w:rsidRPr="00AC0668">
              <w:rPr>
                <w:rFonts w:ascii="Times New Roman" w:hAnsi="Times New Roman" w:cs="Times New Roman"/>
              </w:rPr>
              <w:t>Parsel</w:t>
            </w:r>
          </w:p>
        </w:tc>
        <w:tc>
          <w:tcPr>
            <w:tcW w:w="1134" w:type="dxa"/>
          </w:tcPr>
          <w:p w:rsidR="00F923B3" w:rsidRPr="00AC0668" w:rsidRDefault="00F923B3" w:rsidP="00764607">
            <w:pPr>
              <w:pStyle w:val="AralkYok"/>
              <w:jc w:val="center"/>
              <w:rPr>
                <w:rFonts w:ascii="Times New Roman" w:hAnsi="Times New Roman" w:cs="Times New Roman"/>
              </w:rPr>
            </w:pPr>
            <w:r w:rsidRPr="00AC0668">
              <w:rPr>
                <w:rFonts w:ascii="Times New Roman" w:hAnsi="Times New Roman" w:cs="Times New Roman"/>
              </w:rPr>
              <w:t>Yüzölçümü  (M2)</w:t>
            </w:r>
          </w:p>
        </w:tc>
        <w:tc>
          <w:tcPr>
            <w:tcW w:w="850" w:type="dxa"/>
          </w:tcPr>
          <w:p w:rsidR="00F923B3" w:rsidRPr="00AC0668" w:rsidRDefault="00F923B3" w:rsidP="00764607">
            <w:pPr>
              <w:pStyle w:val="AralkYok"/>
              <w:jc w:val="center"/>
              <w:rPr>
                <w:rFonts w:ascii="Times New Roman" w:hAnsi="Times New Roman" w:cs="Times New Roman"/>
              </w:rPr>
            </w:pPr>
            <w:r w:rsidRPr="00AC0668">
              <w:rPr>
                <w:rFonts w:ascii="Times New Roman" w:hAnsi="Times New Roman" w:cs="Times New Roman"/>
              </w:rPr>
              <w:t>Hisse Oranı</w:t>
            </w:r>
          </w:p>
        </w:tc>
        <w:tc>
          <w:tcPr>
            <w:tcW w:w="1276" w:type="dxa"/>
          </w:tcPr>
          <w:p w:rsidR="00F923B3" w:rsidRPr="00AC0668" w:rsidRDefault="00F923B3" w:rsidP="00764607">
            <w:pPr>
              <w:pStyle w:val="AralkYok"/>
              <w:jc w:val="center"/>
              <w:rPr>
                <w:rFonts w:ascii="Times New Roman" w:hAnsi="Times New Roman" w:cs="Times New Roman"/>
              </w:rPr>
            </w:pPr>
            <w:r w:rsidRPr="00AC0668">
              <w:rPr>
                <w:rFonts w:ascii="Times New Roman" w:hAnsi="Times New Roman" w:cs="Times New Roman"/>
              </w:rPr>
              <w:t>İmar Durumu</w:t>
            </w:r>
          </w:p>
        </w:tc>
        <w:tc>
          <w:tcPr>
            <w:tcW w:w="1417" w:type="dxa"/>
          </w:tcPr>
          <w:p w:rsidR="00F923B3" w:rsidRPr="00AC0668" w:rsidRDefault="00F923B3" w:rsidP="00764607">
            <w:pPr>
              <w:pStyle w:val="AralkYok"/>
              <w:rPr>
                <w:rFonts w:ascii="Times New Roman" w:hAnsi="Times New Roman" w:cs="Times New Roman"/>
              </w:rPr>
            </w:pPr>
            <w:r w:rsidRPr="00AC0668">
              <w:rPr>
                <w:rFonts w:ascii="Times New Roman" w:hAnsi="Times New Roman" w:cs="Times New Roman"/>
              </w:rPr>
              <w:t>Muhammen Bedel(TL)</w:t>
            </w:r>
          </w:p>
        </w:tc>
        <w:tc>
          <w:tcPr>
            <w:tcW w:w="1022" w:type="dxa"/>
          </w:tcPr>
          <w:p w:rsidR="00F923B3" w:rsidRPr="00AC0668" w:rsidRDefault="00F923B3" w:rsidP="00764607">
            <w:pPr>
              <w:pStyle w:val="AralkYok"/>
              <w:jc w:val="center"/>
              <w:rPr>
                <w:rFonts w:ascii="Times New Roman" w:hAnsi="Times New Roman" w:cs="Times New Roman"/>
              </w:rPr>
            </w:pPr>
            <w:r w:rsidRPr="00AC0668">
              <w:rPr>
                <w:rFonts w:ascii="Times New Roman" w:hAnsi="Times New Roman" w:cs="Times New Roman"/>
              </w:rPr>
              <w:t>Geçici</w:t>
            </w:r>
          </w:p>
          <w:p w:rsidR="00F923B3" w:rsidRPr="00AC0668" w:rsidRDefault="00F923B3" w:rsidP="00764607">
            <w:pPr>
              <w:pStyle w:val="AralkYok"/>
              <w:jc w:val="center"/>
              <w:rPr>
                <w:rFonts w:ascii="Times New Roman" w:hAnsi="Times New Roman" w:cs="Times New Roman"/>
              </w:rPr>
            </w:pPr>
            <w:r w:rsidRPr="00AC0668">
              <w:rPr>
                <w:rFonts w:ascii="Times New Roman" w:hAnsi="Times New Roman" w:cs="Times New Roman"/>
              </w:rPr>
              <w:t>Teminat (%3)</w:t>
            </w:r>
            <w:r>
              <w:rPr>
                <w:rFonts w:ascii="Times New Roman" w:hAnsi="Times New Roman" w:cs="Times New Roman"/>
              </w:rPr>
              <w:t>TL</w:t>
            </w:r>
          </w:p>
        </w:tc>
        <w:tc>
          <w:tcPr>
            <w:tcW w:w="1276" w:type="dxa"/>
          </w:tcPr>
          <w:p w:rsidR="00F923B3" w:rsidRPr="00AC0668" w:rsidRDefault="00F923B3" w:rsidP="00764607">
            <w:pPr>
              <w:pStyle w:val="AralkYok"/>
              <w:jc w:val="center"/>
              <w:rPr>
                <w:rFonts w:ascii="Times New Roman" w:hAnsi="Times New Roman" w:cs="Times New Roman"/>
              </w:rPr>
            </w:pPr>
            <w:r w:rsidRPr="00AC0668">
              <w:rPr>
                <w:rFonts w:ascii="Times New Roman" w:hAnsi="Times New Roman" w:cs="Times New Roman"/>
              </w:rPr>
              <w:t>İhale Tarihi</w:t>
            </w:r>
          </w:p>
        </w:tc>
        <w:tc>
          <w:tcPr>
            <w:tcW w:w="992" w:type="dxa"/>
          </w:tcPr>
          <w:p w:rsidR="00F923B3" w:rsidRPr="00AC0668" w:rsidRDefault="00F923B3" w:rsidP="00764607">
            <w:pPr>
              <w:pStyle w:val="AralkYok"/>
              <w:jc w:val="center"/>
              <w:rPr>
                <w:rFonts w:ascii="Times New Roman" w:hAnsi="Times New Roman" w:cs="Times New Roman"/>
              </w:rPr>
            </w:pPr>
            <w:r w:rsidRPr="00AC0668">
              <w:rPr>
                <w:rFonts w:ascii="Times New Roman" w:hAnsi="Times New Roman" w:cs="Times New Roman"/>
              </w:rPr>
              <w:t>İhale Saati</w:t>
            </w:r>
          </w:p>
        </w:tc>
      </w:tr>
      <w:tr w:rsidR="00F923B3" w:rsidRPr="00CB0FE6" w:rsidTr="00764607">
        <w:trPr>
          <w:trHeight w:val="465"/>
        </w:trPr>
        <w:tc>
          <w:tcPr>
            <w:tcW w:w="643" w:type="dxa"/>
            <w:vAlign w:val="center"/>
          </w:tcPr>
          <w:p w:rsidR="00F923B3" w:rsidRPr="00CB0FE6" w:rsidRDefault="00F923B3" w:rsidP="00764607">
            <w:pPr>
              <w:pStyle w:val="AralkYok"/>
              <w:rPr>
                <w:rFonts w:ascii="Times New Roman" w:hAnsi="Times New Roman" w:cs="Times New Roman"/>
              </w:rPr>
            </w:pPr>
            <w:r w:rsidRPr="00CB0FE6">
              <w:rPr>
                <w:rFonts w:ascii="Times New Roman" w:hAnsi="Times New Roman" w:cs="Times New Roman"/>
              </w:rPr>
              <w:t>1</w:t>
            </w:r>
          </w:p>
        </w:tc>
        <w:tc>
          <w:tcPr>
            <w:tcW w:w="888" w:type="dxa"/>
            <w:vAlign w:val="center"/>
          </w:tcPr>
          <w:p w:rsidR="00F923B3" w:rsidRPr="00CB0FE6" w:rsidRDefault="00F923B3" w:rsidP="00764607">
            <w:pPr>
              <w:pStyle w:val="AralkYok"/>
              <w:rPr>
                <w:rFonts w:ascii="Times New Roman" w:hAnsi="Times New Roman" w:cs="Times New Roman"/>
              </w:rPr>
            </w:pPr>
            <w:r w:rsidRPr="00CB0FE6">
              <w:rPr>
                <w:rFonts w:ascii="Times New Roman" w:hAnsi="Times New Roman" w:cs="Times New Roman"/>
              </w:rPr>
              <w:t>ARSA</w:t>
            </w:r>
          </w:p>
        </w:tc>
        <w:tc>
          <w:tcPr>
            <w:tcW w:w="851" w:type="dxa"/>
            <w:vAlign w:val="center"/>
          </w:tcPr>
          <w:p w:rsidR="00F923B3" w:rsidRPr="00CB0FE6" w:rsidRDefault="00F923B3" w:rsidP="00764607">
            <w:pPr>
              <w:pStyle w:val="AralkYok"/>
              <w:rPr>
                <w:rFonts w:ascii="Times New Roman" w:hAnsi="Times New Roman" w:cs="Times New Roman"/>
              </w:rPr>
            </w:pPr>
            <w:r>
              <w:rPr>
                <w:rFonts w:ascii="Times New Roman" w:hAnsi="Times New Roman" w:cs="Times New Roman"/>
              </w:rPr>
              <w:t>678/1</w:t>
            </w:r>
          </w:p>
        </w:tc>
        <w:tc>
          <w:tcPr>
            <w:tcW w:w="1134" w:type="dxa"/>
            <w:vAlign w:val="center"/>
          </w:tcPr>
          <w:p w:rsidR="00F923B3" w:rsidRPr="00CB0FE6" w:rsidRDefault="00F923B3" w:rsidP="00764607">
            <w:pPr>
              <w:pStyle w:val="AralkYok"/>
              <w:rPr>
                <w:rFonts w:ascii="Times New Roman" w:hAnsi="Times New Roman" w:cs="Times New Roman"/>
              </w:rPr>
            </w:pPr>
            <w:r>
              <w:rPr>
                <w:rFonts w:ascii="Times New Roman" w:hAnsi="Times New Roman" w:cs="Times New Roman"/>
              </w:rPr>
              <w:t>644,93</w:t>
            </w:r>
          </w:p>
        </w:tc>
        <w:tc>
          <w:tcPr>
            <w:tcW w:w="850" w:type="dxa"/>
            <w:vAlign w:val="center"/>
          </w:tcPr>
          <w:p w:rsidR="00F923B3" w:rsidRPr="00CB0FE6" w:rsidRDefault="00F923B3" w:rsidP="00764607">
            <w:pPr>
              <w:pStyle w:val="AralkYok"/>
              <w:rPr>
                <w:rFonts w:ascii="Times New Roman" w:hAnsi="Times New Roman" w:cs="Times New Roman"/>
              </w:rPr>
            </w:pPr>
            <w:r>
              <w:rPr>
                <w:rFonts w:ascii="Times New Roman" w:hAnsi="Times New Roman" w:cs="Times New Roman"/>
              </w:rPr>
              <w:t>TAM</w:t>
            </w:r>
          </w:p>
        </w:tc>
        <w:tc>
          <w:tcPr>
            <w:tcW w:w="1276" w:type="dxa"/>
            <w:vAlign w:val="center"/>
          </w:tcPr>
          <w:p w:rsidR="00F923B3" w:rsidRPr="00661E94" w:rsidRDefault="00F923B3" w:rsidP="00764607">
            <w:pPr>
              <w:pStyle w:val="AralkYok"/>
              <w:rPr>
                <w:rFonts w:ascii="Times New Roman" w:hAnsi="Times New Roman" w:cs="Times New Roman"/>
                <w:sz w:val="20"/>
                <w:szCs w:val="20"/>
              </w:rPr>
            </w:pPr>
            <w:r>
              <w:rPr>
                <w:rFonts w:ascii="Times New Roman" w:hAnsi="Times New Roman" w:cs="Times New Roman"/>
                <w:sz w:val="20"/>
                <w:szCs w:val="20"/>
              </w:rPr>
              <w:t xml:space="preserve">Konut, </w:t>
            </w:r>
            <w:r w:rsidRPr="00661E94">
              <w:rPr>
                <w:rFonts w:ascii="Times New Roman" w:hAnsi="Times New Roman" w:cs="Times New Roman"/>
                <w:sz w:val="20"/>
                <w:szCs w:val="20"/>
              </w:rPr>
              <w:t>Ayrık Nizam</w:t>
            </w:r>
          </w:p>
          <w:p w:rsidR="00F923B3" w:rsidRPr="00661E94" w:rsidRDefault="00F923B3" w:rsidP="00764607">
            <w:pPr>
              <w:pStyle w:val="AralkYok"/>
              <w:rPr>
                <w:rFonts w:ascii="Times New Roman" w:hAnsi="Times New Roman" w:cs="Times New Roman"/>
              </w:rPr>
            </w:pPr>
            <w:r w:rsidRPr="00661E94">
              <w:rPr>
                <w:rFonts w:ascii="Times New Roman" w:hAnsi="Times New Roman" w:cs="Times New Roman"/>
              </w:rPr>
              <w:t xml:space="preserve">3 kat, </w:t>
            </w:r>
            <w:proofErr w:type="spellStart"/>
            <w:r w:rsidRPr="00661E94">
              <w:rPr>
                <w:rFonts w:ascii="Times New Roman" w:hAnsi="Times New Roman" w:cs="Times New Roman"/>
              </w:rPr>
              <w:t>Taks</w:t>
            </w:r>
            <w:proofErr w:type="spellEnd"/>
            <w:r w:rsidRPr="00661E94">
              <w:rPr>
                <w:rFonts w:ascii="Times New Roman" w:hAnsi="Times New Roman" w:cs="Times New Roman"/>
              </w:rPr>
              <w:t xml:space="preserve">:0,25 </w:t>
            </w:r>
            <w:proofErr w:type="spellStart"/>
            <w:r w:rsidRPr="00661E94">
              <w:rPr>
                <w:rFonts w:ascii="Times New Roman" w:hAnsi="Times New Roman" w:cs="Times New Roman"/>
              </w:rPr>
              <w:t>Kaks</w:t>
            </w:r>
            <w:proofErr w:type="spellEnd"/>
            <w:r w:rsidRPr="00661E94">
              <w:rPr>
                <w:rFonts w:ascii="Times New Roman" w:hAnsi="Times New Roman" w:cs="Times New Roman"/>
              </w:rPr>
              <w:t>:0,75</w:t>
            </w:r>
          </w:p>
        </w:tc>
        <w:tc>
          <w:tcPr>
            <w:tcW w:w="1417" w:type="dxa"/>
            <w:vAlign w:val="center"/>
          </w:tcPr>
          <w:p w:rsidR="00F923B3" w:rsidRPr="00CB0FE6" w:rsidRDefault="00F923B3" w:rsidP="00764607">
            <w:pPr>
              <w:pStyle w:val="AralkYok"/>
              <w:rPr>
                <w:rFonts w:ascii="Times New Roman" w:hAnsi="Times New Roman" w:cs="Times New Roman"/>
              </w:rPr>
            </w:pPr>
            <w:r>
              <w:rPr>
                <w:rFonts w:ascii="Times New Roman" w:hAnsi="Times New Roman" w:cs="Times New Roman"/>
              </w:rPr>
              <w:t>3.225.000,00</w:t>
            </w:r>
          </w:p>
        </w:tc>
        <w:tc>
          <w:tcPr>
            <w:tcW w:w="1022" w:type="dxa"/>
            <w:vAlign w:val="center"/>
          </w:tcPr>
          <w:p w:rsidR="00F923B3" w:rsidRPr="00CB0FE6" w:rsidRDefault="00F923B3" w:rsidP="00764607">
            <w:pPr>
              <w:pStyle w:val="AralkYok"/>
              <w:rPr>
                <w:rFonts w:ascii="Times New Roman" w:hAnsi="Times New Roman" w:cs="Times New Roman"/>
              </w:rPr>
            </w:pPr>
            <w:r>
              <w:rPr>
                <w:rFonts w:ascii="Times New Roman" w:hAnsi="Times New Roman" w:cs="Times New Roman"/>
              </w:rPr>
              <w:t>96.750</w:t>
            </w:r>
          </w:p>
        </w:tc>
        <w:tc>
          <w:tcPr>
            <w:tcW w:w="1276" w:type="dxa"/>
            <w:vAlign w:val="center"/>
          </w:tcPr>
          <w:p w:rsidR="00F923B3" w:rsidRPr="00CB0FE6" w:rsidRDefault="00F923B3" w:rsidP="008A5187">
            <w:pPr>
              <w:pStyle w:val="AralkYok"/>
              <w:rPr>
                <w:rFonts w:ascii="Times New Roman" w:hAnsi="Times New Roman" w:cs="Times New Roman"/>
              </w:rPr>
            </w:pPr>
            <w:r>
              <w:rPr>
                <w:rFonts w:ascii="Times New Roman" w:hAnsi="Times New Roman" w:cs="Times New Roman"/>
              </w:rPr>
              <w:t>0</w:t>
            </w:r>
            <w:r w:rsidR="008A5187">
              <w:rPr>
                <w:rFonts w:ascii="Times New Roman" w:hAnsi="Times New Roman" w:cs="Times New Roman"/>
              </w:rPr>
              <w:t>6.09</w:t>
            </w:r>
            <w:r>
              <w:rPr>
                <w:rFonts w:ascii="Times New Roman" w:hAnsi="Times New Roman" w:cs="Times New Roman"/>
              </w:rPr>
              <w:t>.2024</w:t>
            </w:r>
          </w:p>
        </w:tc>
        <w:tc>
          <w:tcPr>
            <w:tcW w:w="992" w:type="dxa"/>
            <w:vAlign w:val="center"/>
          </w:tcPr>
          <w:p w:rsidR="00F923B3" w:rsidRPr="00CB0FE6" w:rsidRDefault="00F923B3" w:rsidP="00764607">
            <w:pPr>
              <w:pStyle w:val="AralkYok"/>
              <w:rPr>
                <w:rFonts w:ascii="Times New Roman" w:hAnsi="Times New Roman" w:cs="Times New Roman"/>
              </w:rPr>
            </w:pPr>
            <w:proofErr w:type="gramStart"/>
            <w:r>
              <w:rPr>
                <w:rFonts w:ascii="Times New Roman" w:hAnsi="Times New Roman" w:cs="Times New Roman"/>
              </w:rPr>
              <w:t>14:00</w:t>
            </w:r>
            <w:proofErr w:type="gramEnd"/>
          </w:p>
        </w:tc>
      </w:tr>
      <w:tr w:rsidR="00F923B3" w:rsidRPr="00CB0FE6" w:rsidTr="00764607">
        <w:trPr>
          <w:trHeight w:val="557"/>
        </w:trPr>
        <w:tc>
          <w:tcPr>
            <w:tcW w:w="643" w:type="dxa"/>
            <w:vAlign w:val="center"/>
          </w:tcPr>
          <w:p w:rsidR="00F923B3" w:rsidRPr="00CB0FE6" w:rsidRDefault="00F923B3" w:rsidP="00764607">
            <w:pPr>
              <w:pStyle w:val="AralkYok"/>
              <w:rPr>
                <w:rFonts w:ascii="Times New Roman" w:hAnsi="Times New Roman" w:cs="Times New Roman"/>
              </w:rPr>
            </w:pPr>
            <w:r w:rsidRPr="00CB0FE6">
              <w:rPr>
                <w:rFonts w:ascii="Times New Roman" w:hAnsi="Times New Roman" w:cs="Times New Roman"/>
              </w:rPr>
              <w:t>2</w:t>
            </w:r>
          </w:p>
        </w:tc>
        <w:tc>
          <w:tcPr>
            <w:tcW w:w="888" w:type="dxa"/>
            <w:vAlign w:val="center"/>
          </w:tcPr>
          <w:p w:rsidR="00F923B3" w:rsidRPr="00CB0FE6" w:rsidRDefault="00F923B3" w:rsidP="00764607">
            <w:pPr>
              <w:pStyle w:val="AralkYok"/>
              <w:rPr>
                <w:rFonts w:ascii="Times New Roman" w:hAnsi="Times New Roman" w:cs="Times New Roman"/>
              </w:rPr>
            </w:pPr>
            <w:r>
              <w:rPr>
                <w:rFonts w:ascii="Times New Roman" w:hAnsi="Times New Roman" w:cs="Times New Roman"/>
              </w:rPr>
              <w:t>ARSA</w:t>
            </w:r>
          </w:p>
        </w:tc>
        <w:tc>
          <w:tcPr>
            <w:tcW w:w="851" w:type="dxa"/>
            <w:vAlign w:val="center"/>
          </w:tcPr>
          <w:p w:rsidR="00F923B3" w:rsidRPr="00CB0FE6" w:rsidRDefault="00F923B3" w:rsidP="00764607">
            <w:pPr>
              <w:pStyle w:val="AralkYok"/>
              <w:rPr>
                <w:rFonts w:ascii="Times New Roman" w:hAnsi="Times New Roman" w:cs="Times New Roman"/>
              </w:rPr>
            </w:pPr>
            <w:r>
              <w:rPr>
                <w:rFonts w:ascii="Times New Roman" w:hAnsi="Times New Roman" w:cs="Times New Roman"/>
              </w:rPr>
              <w:t>645/2</w:t>
            </w:r>
          </w:p>
        </w:tc>
        <w:tc>
          <w:tcPr>
            <w:tcW w:w="1134" w:type="dxa"/>
            <w:vAlign w:val="center"/>
          </w:tcPr>
          <w:p w:rsidR="00F923B3" w:rsidRPr="00CB0FE6" w:rsidRDefault="00F923B3" w:rsidP="00764607">
            <w:pPr>
              <w:pStyle w:val="AralkYok"/>
              <w:rPr>
                <w:rFonts w:ascii="Times New Roman" w:hAnsi="Times New Roman" w:cs="Times New Roman"/>
              </w:rPr>
            </w:pPr>
            <w:r>
              <w:rPr>
                <w:rFonts w:ascii="Times New Roman" w:hAnsi="Times New Roman" w:cs="Times New Roman"/>
              </w:rPr>
              <w:t>702,38</w:t>
            </w:r>
          </w:p>
        </w:tc>
        <w:tc>
          <w:tcPr>
            <w:tcW w:w="850" w:type="dxa"/>
            <w:vAlign w:val="center"/>
          </w:tcPr>
          <w:p w:rsidR="00F923B3" w:rsidRPr="00CB0FE6" w:rsidRDefault="00F923B3" w:rsidP="00764607">
            <w:pPr>
              <w:pStyle w:val="AralkYok"/>
              <w:rPr>
                <w:rFonts w:ascii="Times New Roman" w:hAnsi="Times New Roman" w:cs="Times New Roman"/>
              </w:rPr>
            </w:pPr>
            <w:r>
              <w:rPr>
                <w:rFonts w:ascii="Times New Roman" w:hAnsi="Times New Roman" w:cs="Times New Roman"/>
              </w:rPr>
              <w:t>TAM</w:t>
            </w:r>
          </w:p>
        </w:tc>
        <w:tc>
          <w:tcPr>
            <w:tcW w:w="1276" w:type="dxa"/>
            <w:vAlign w:val="center"/>
          </w:tcPr>
          <w:p w:rsidR="00F923B3" w:rsidRPr="00661E94" w:rsidRDefault="00F923B3" w:rsidP="00764607">
            <w:pPr>
              <w:pStyle w:val="AralkYok"/>
              <w:rPr>
                <w:rFonts w:ascii="Times New Roman" w:hAnsi="Times New Roman" w:cs="Times New Roman"/>
                <w:sz w:val="20"/>
                <w:szCs w:val="20"/>
              </w:rPr>
            </w:pPr>
            <w:r>
              <w:rPr>
                <w:rFonts w:ascii="Times New Roman" w:hAnsi="Times New Roman" w:cs="Times New Roman"/>
                <w:sz w:val="20"/>
                <w:szCs w:val="20"/>
              </w:rPr>
              <w:t xml:space="preserve">Konut, </w:t>
            </w:r>
            <w:r w:rsidRPr="00661E94">
              <w:rPr>
                <w:rFonts w:ascii="Times New Roman" w:hAnsi="Times New Roman" w:cs="Times New Roman"/>
                <w:sz w:val="20"/>
                <w:szCs w:val="20"/>
              </w:rPr>
              <w:t>Ayrık Nizam</w:t>
            </w:r>
          </w:p>
          <w:p w:rsidR="00F923B3" w:rsidRPr="00CB0FE6" w:rsidRDefault="00F923B3" w:rsidP="00764607">
            <w:pPr>
              <w:pStyle w:val="AralkYok"/>
              <w:rPr>
                <w:rFonts w:ascii="Times New Roman" w:hAnsi="Times New Roman" w:cs="Times New Roman"/>
              </w:rPr>
            </w:pPr>
            <w:r w:rsidRPr="00661E94">
              <w:rPr>
                <w:rFonts w:ascii="Times New Roman" w:hAnsi="Times New Roman" w:cs="Times New Roman"/>
              </w:rPr>
              <w:t xml:space="preserve">3 kat, </w:t>
            </w:r>
            <w:proofErr w:type="spellStart"/>
            <w:r w:rsidRPr="00661E94">
              <w:rPr>
                <w:rFonts w:ascii="Times New Roman" w:hAnsi="Times New Roman" w:cs="Times New Roman"/>
              </w:rPr>
              <w:t>Taks</w:t>
            </w:r>
            <w:proofErr w:type="spellEnd"/>
            <w:r w:rsidRPr="00661E94">
              <w:rPr>
                <w:rFonts w:ascii="Times New Roman" w:hAnsi="Times New Roman" w:cs="Times New Roman"/>
              </w:rPr>
              <w:t xml:space="preserve">:0,25 </w:t>
            </w:r>
            <w:proofErr w:type="spellStart"/>
            <w:r w:rsidRPr="00661E94">
              <w:rPr>
                <w:rFonts w:ascii="Times New Roman" w:hAnsi="Times New Roman" w:cs="Times New Roman"/>
              </w:rPr>
              <w:t>Kaks</w:t>
            </w:r>
            <w:proofErr w:type="spellEnd"/>
            <w:r w:rsidRPr="00661E94">
              <w:rPr>
                <w:rFonts w:ascii="Times New Roman" w:hAnsi="Times New Roman" w:cs="Times New Roman"/>
              </w:rPr>
              <w:t>:0,75</w:t>
            </w:r>
          </w:p>
        </w:tc>
        <w:tc>
          <w:tcPr>
            <w:tcW w:w="1417" w:type="dxa"/>
            <w:vAlign w:val="center"/>
          </w:tcPr>
          <w:p w:rsidR="00F923B3" w:rsidRPr="00CB0FE6" w:rsidRDefault="00F923B3" w:rsidP="00764607">
            <w:pPr>
              <w:pStyle w:val="AralkYok"/>
              <w:rPr>
                <w:rFonts w:ascii="Times New Roman" w:hAnsi="Times New Roman" w:cs="Times New Roman"/>
              </w:rPr>
            </w:pPr>
            <w:r>
              <w:rPr>
                <w:rFonts w:ascii="Times New Roman" w:hAnsi="Times New Roman" w:cs="Times New Roman"/>
              </w:rPr>
              <w:t>3.863.000,00</w:t>
            </w:r>
          </w:p>
        </w:tc>
        <w:tc>
          <w:tcPr>
            <w:tcW w:w="1022" w:type="dxa"/>
            <w:vAlign w:val="center"/>
          </w:tcPr>
          <w:p w:rsidR="00F923B3" w:rsidRPr="00CB0FE6" w:rsidRDefault="00F923B3" w:rsidP="00764607">
            <w:pPr>
              <w:pStyle w:val="AralkYok"/>
              <w:rPr>
                <w:rFonts w:ascii="Times New Roman" w:hAnsi="Times New Roman" w:cs="Times New Roman"/>
              </w:rPr>
            </w:pPr>
            <w:r>
              <w:rPr>
                <w:rFonts w:ascii="Times New Roman" w:hAnsi="Times New Roman" w:cs="Times New Roman"/>
              </w:rPr>
              <w:t>115.890</w:t>
            </w:r>
          </w:p>
        </w:tc>
        <w:tc>
          <w:tcPr>
            <w:tcW w:w="1276" w:type="dxa"/>
            <w:vAlign w:val="center"/>
          </w:tcPr>
          <w:p w:rsidR="00F923B3" w:rsidRPr="00CB0FE6" w:rsidRDefault="008A5187" w:rsidP="00764607">
            <w:pPr>
              <w:pStyle w:val="AralkYok"/>
              <w:rPr>
                <w:rFonts w:ascii="Times New Roman" w:hAnsi="Times New Roman" w:cs="Times New Roman"/>
              </w:rPr>
            </w:pPr>
            <w:r>
              <w:rPr>
                <w:rFonts w:ascii="Times New Roman" w:hAnsi="Times New Roman" w:cs="Times New Roman"/>
              </w:rPr>
              <w:t>06.09</w:t>
            </w:r>
            <w:r w:rsidR="00F923B3">
              <w:rPr>
                <w:rFonts w:ascii="Times New Roman" w:hAnsi="Times New Roman" w:cs="Times New Roman"/>
              </w:rPr>
              <w:t>.2024</w:t>
            </w:r>
          </w:p>
        </w:tc>
        <w:tc>
          <w:tcPr>
            <w:tcW w:w="992" w:type="dxa"/>
            <w:vAlign w:val="center"/>
          </w:tcPr>
          <w:p w:rsidR="00F923B3" w:rsidRPr="00CB0FE6" w:rsidRDefault="00F923B3" w:rsidP="00764607">
            <w:pPr>
              <w:pStyle w:val="AralkYok"/>
              <w:rPr>
                <w:rFonts w:ascii="Times New Roman" w:hAnsi="Times New Roman" w:cs="Times New Roman"/>
              </w:rPr>
            </w:pPr>
            <w:proofErr w:type="gramStart"/>
            <w:r>
              <w:rPr>
                <w:rFonts w:ascii="Times New Roman" w:hAnsi="Times New Roman" w:cs="Times New Roman"/>
              </w:rPr>
              <w:t>14:15</w:t>
            </w:r>
            <w:proofErr w:type="gramEnd"/>
          </w:p>
        </w:tc>
      </w:tr>
    </w:tbl>
    <w:p w:rsidR="00EC6342" w:rsidRDefault="00EC6342" w:rsidP="00EC6342">
      <w:pPr>
        <w:pStyle w:val="AralkYok"/>
        <w:jc w:val="both"/>
        <w:rPr>
          <w:rFonts w:ascii="Times New Roman" w:hAnsi="Times New Roman" w:cs="Times New Roman"/>
          <w:sz w:val="24"/>
          <w:szCs w:val="24"/>
          <w:shd w:val="clear" w:color="auto" w:fill="FFFFFF"/>
          <w:lang w:eastAsia="tr-TR"/>
        </w:rPr>
      </w:pPr>
    </w:p>
    <w:p w:rsidR="00F73BA3" w:rsidRDefault="00BC1E5E" w:rsidP="00F73BA3">
      <w:pPr>
        <w:pStyle w:val="AralkYok"/>
        <w:rPr>
          <w:rFonts w:ascii="Times New Roman" w:hAnsi="Times New Roman" w:cs="Times New Roman"/>
          <w:sz w:val="24"/>
          <w:szCs w:val="24"/>
          <w:shd w:val="clear" w:color="auto" w:fill="FFFFFF"/>
          <w:lang w:eastAsia="tr-TR"/>
        </w:rPr>
      </w:pPr>
      <w:r w:rsidRPr="00F73BA3">
        <w:rPr>
          <w:rFonts w:ascii="Times New Roman" w:hAnsi="Times New Roman" w:cs="Times New Roman"/>
          <w:sz w:val="24"/>
          <w:szCs w:val="24"/>
          <w:shd w:val="clear" w:color="auto" w:fill="FFFFFF"/>
          <w:lang w:eastAsia="tr-TR"/>
        </w:rPr>
        <w:t xml:space="preserve">İhale Yeri: </w:t>
      </w:r>
      <w:proofErr w:type="spellStart"/>
      <w:r w:rsidR="0090432F" w:rsidRPr="00F73BA3">
        <w:rPr>
          <w:rFonts w:ascii="Times New Roman" w:hAnsi="Times New Roman" w:cs="Times New Roman"/>
          <w:sz w:val="24"/>
          <w:szCs w:val="24"/>
          <w:shd w:val="clear" w:color="auto" w:fill="FFFFFF"/>
          <w:lang w:eastAsia="tr-TR"/>
        </w:rPr>
        <w:t>Kaytazdere</w:t>
      </w:r>
      <w:proofErr w:type="spellEnd"/>
      <w:r w:rsidRPr="00F73BA3">
        <w:rPr>
          <w:rFonts w:ascii="Times New Roman" w:hAnsi="Times New Roman" w:cs="Times New Roman"/>
          <w:sz w:val="24"/>
          <w:szCs w:val="24"/>
          <w:shd w:val="clear" w:color="auto" w:fill="FFFFFF"/>
          <w:lang w:eastAsia="tr-TR"/>
        </w:rPr>
        <w:t xml:space="preserve"> Belediyesi Hizmet Binası </w:t>
      </w:r>
      <w:r w:rsidR="0090432F" w:rsidRPr="00F73BA3">
        <w:rPr>
          <w:rFonts w:ascii="Times New Roman" w:hAnsi="Times New Roman" w:cs="Times New Roman"/>
          <w:sz w:val="24"/>
          <w:szCs w:val="24"/>
          <w:shd w:val="clear" w:color="auto" w:fill="FFFFFF"/>
          <w:lang w:eastAsia="tr-TR"/>
        </w:rPr>
        <w:t xml:space="preserve">Meclis Toplantı </w:t>
      </w:r>
      <w:r w:rsidRPr="00F73BA3">
        <w:rPr>
          <w:rFonts w:ascii="Times New Roman" w:hAnsi="Times New Roman" w:cs="Times New Roman"/>
          <w:sz w:val="24"/>
          <w:szCs w:val="24"/>
          <w:shd w:val="clear" w:color="auto" w:fill="FFFFFF"/>
          <w:lang w:eastAsia="tr-TR"/>
        </w:rPr>
        <w:t xml:space="preserve">Salonu- </w:t>
      </w:r>
      <w:r w:rsidR="0090432F" w:rsidRPr="00F73BA3">
        <w:rPr>
          <w:rFonts w:ascii="Times New Roman" w:hAnsi="Times New Roman" w:cs="Times New Roman"/>
          <w:sz w:val="24"/>
          <w:szCs w:val="24"/>
          <w:shd w:val="clear" w:color="auto" w:fill="FFFFFF"/>
          <w:lang w:eastAsia="tr-TR"/>
        </w:rPr>
        <w:t>Merkez</w:t>
      </w:r>
      <w:r w:rsidRPr="00F73BA3">
        <w:rPr>
          <w:rFonts w:ascii="Times New Roman" w:hAnsi="Times New Roman" w:cs="Times New Roman"/>
          <w:sz w:val="24"/>
          <w:szCs w:val="24"/>
          <w:shd w:val="clear" w:color="auto" w:fill="FFFFFF"/>
          <w:lang w:eastAsia="tr-TR"/>
        </w:rPr>
        <w:t xml:space="preserve"> Mahallesi</w:t>
      </w:r>
      <w:r w:rsidR="0090432F" w:rsidRPr="00F73BA3">
        <w:rPr>
          <w:rFonts w:ascii="Times New Roman" w:hAnsi="Times New Roman" w:cs="Times New Roman"/>
          <w:sz w:val="24"/>
          <w:szCs w:val="24"/>
          <w:shd w:val="clear" w:color="auto" w:fill="FFFFFF"/>
          <w:lang w:eastAsia="tr-TR"/>
        </w:rPr>
        <w:t>,</w:t>
      </w:r>
    </w:p>
    <w:p w:rsidR="0090432F" w:rsidRPr="00F73BA3" w:rsidRDefault="00F73BA3" w:rsidP="00F73BA3">
      <w:pPr>
        <w:pStyle w:val="AralkYok"/>
        <w:rPr>
          <w:rFonts w:ascii="Times New Roman" w:hAnsi="Times New Roman" w:cs="Times New Roman"/>
          <w:sz w:val="24"/>
          <w:szCs w:val="24"/>
          <w:shd w:val="clear" w:color="auto" w:fill="FFFFFF"/>
          <w:lang w:eastAsia="tr-TR"/>
        </w:rPr>
      </w:pPr>
      <w:r>
        <w:rPr>
          <w:rFonts w:ascii="Times New Roman" w:hAnsi="Times New Roman" w:cs="Times New Roman"/>
          <w:sz w:val="24"/>
          <w:szCs w:val="24"/>
          <w:shd w:val="clear" w:color="auto" w:fill="FFFFFF"/>
          <w:lang w:eastAsia="tr-TR"/>
        </w:rPr>
        <w:t xml:space="preserve">                 </w:t>
      </w:r>
      <w:r w:rsidR="0090432F" w:rsidRPr="00F73BA3">
        <w:rPr>
          <w:rFonts w:ascii="Times New Roman" w:hAnsi="Times New Roman" w:cs="Times New Roman"/>
          <w:sz w:val="24"/>
          <w:szCs w:val="24"/>
          <w:shd w:val="clear" w:color="auto" w:fill="FFFFFF"/>
          <w:lang w:eastAsia="tr-TR"/>
        </w:rPr>
        <w:t xml:space="preserve"> Belediye Caddesi, No:4 </w:t>
      </w:r>
      <w:proofErr w:type="spellStart"/>
      <w:r w:rsidR="0090432F" w:rsidRPr="00F73BA3">
        <w:rPr>
          <w:rFonts w:ascii="Times New Roman" w:hAnsi="Times New Roman" w:cs="Times New Roman"/>
          <w:sz w:val="24"/>
          <w:szCs w:val="24"/>
          <w:shd w:val="clear" w:color="auto" w:fill="FFFFFF"/>
          <w:lang w:eastAsia="tr-TR"/>
        </w:rPr>
        <w:t>Kaytazdere</w:t>
      </w:r>
      <w:proofErr w:type="spellEnd"/>
      <w:r w:rsidR="0090432F" w:rsidRPr="00F73BA3">
        <w:rPr>
          <w:rFonts w:ascii="Times New Roman" w:hAnsi="Times New Roman" w:cs="Times New Roman"/>
          <w:sz w:val="24"/>
          <w:szCs w:val="24"/>
          <w:shd w:val="clear" w:color="auto" w:fill="FFFFFF"/>
          <w:lang w:eastAsia="tr-TR"/>
        </w:rPr>
        <w:t>-Altınova/YALOVA</w:t>
      </w:r>
    </w:p>
    <w:p w:rsidR="004E5094" w:rsidRPr="00767997" w:rsidRDefault="00BC1E5E" w:rsidP="00F923B3">
      <w:pPr>
        <w:pStyle w:val="AralkYok"/>
        <w:jc w:val="both"/>
        <w:rPr>
          <w:rFonts w:ascii="Times New Roman" w:hAnsi="Times New Roman" w:cs="Times New Roman"/>
          <w:b/>
          <w:sz w:val="24"/>
          <w:szCs w:val="24"/>
        </w:rPr>
      </w:pPr>
      <w:r w:rsidRPr="00F73BA3">
        <w:rPr>
          <w:rFonts w:ascii="Times New Roman" w:hAnsi="Times New Roman" w:cs="Times New Roman"/>
          <w:sz w:val="24"/>
          <w:szCs w:val="24"/>
          <w:lang w:eastAsia="tr-TR"/>
        </w:rPr>
        <w:br/>
      </w:r>
      <w:r w:rsidR="00052FA7">
        <w:rPr>
          <w:rFonts w:ascii="Times New Roman" w:hAnsi="Times New Roman" w:cs="Times New Roman"/>
          <w:b/>
          <w:sz w:val="24"/>
          <w:szCs w:val="24"/>
        </w:rPr>
        <w:t xml:space="preserve">MADDE </w:t>
      </w:r>
      <w:r w:rsidR="00343612">
        <w:rPr>
          <w:rFonts w:ascii="Times New Roman" w:hAnsi="Times New Roman" w:cs="Times New Roman"/>
          <w:b/>
          <w:sz w:val="24"/>
          <w:szCs w:val="24"/>
        </w:rPr>
        <w:t>3</w:t>
      </w:r>
      <w:r w:rsidR="004E5094" w:rsidRPr="00767997">
        <w:rPr>
          <w:rFonts w:ascii="Times New Roman" w:hAnsi="Times New Roman" w:cs="Times New Roman"/>
          <w:b/>
          <w:sz w:val="24"/>
          <w:szCs w:val="24"/>
        </w:rPr>
        <w:t xml:space="preserve">. </w:t>
      </w:r>
      <w:r w:rsidR="00052FA7">
        <w:rPr>
          <w:rFonts w:ascii="Times New Roman" w:hAnsi="Times New Roman" w:cs="Times New Roman"/>
          <w:b/>
          <w:sz w:val="24"/>
          <w:szCs w:val="24"/>
        </w:rPr>
        <w:t>İhale Dosyasında Aranacak Belgeler</w:t>
      </w:r>
      <w:r w:rsidR="004E5094" w:rsidRPr="00767997">
        <w:rPr>
          <w:rFonts w:ascii="Times New Roman" w:hAnsi="Times New Roman" w:cs="Times New Roman"/>
          <w:b/>
          <w:sz w:val="24"/>
          <w:szCs w:val="24"/>
        </w:rPr>
        <w:t xml:space="preserve"> </w:t>
      </w:r>
    </w:p>
    <w:p w:rsidR="004E5094" w:rsidRDefault="004E5094" w:rsidP="00F923B3">
      <w:pPr>
        <w:pStyle w:val="AralkYok"/>
        <w:jc w:val="both"/>
        <w:rPr>
          <w:rFonts w:ascii="Times New Roman" w:hAnsi="Times New Roman" w:cs="Times New Roman"/>
          <w:sz w:val="24"/>
          <w:szCs w:val="24"/>
        </w:rPr>
      </w:pPr>
      <w:r>
        <w:rPr>
          <w:rFonts w:ascii="Times New Roman" w:hAnsi="Times New Roman" w:cs="Times New Roman"/>
          <w:sz w:val="24"/>
          <w:szCs w:val="24"/>
        </w:rPr>
        <w:tab/>
        <w:t>İsteklilerin ihaleye katılımında tanzim edilecek İhale Dosyasında aranacak belgeler şunlardır:</w:t>
      </w:r>
    </w:p>
    <w:p w:rsidR="004E5094" w:rsidRDefault="004E5094" w:rsidP="00F923B3">
      <w:pPr>
        <w:pStyle w:val="AralkYok"/>
        <w:numPr>
          <w:ilvl w:val="0"/>
          <w:numId w:val="3"/>
        </w:numPr>
        <w:jc w:val="both"/>
        <w:rPr>
          <w:rFonts w:ascii="Times New Roman" w:hAnsi="Times New Roman" w:cs="Times New Roman"/>
          <w:sz w:val="24"/>
          <w:szCs w:val="24"/>
        </w:rPr>
      </w:pPr>
      <w:r>
        <w:rPr>
          <w:rFonts w:ascii="Times New Roman" w:hAnsi="Times New Roman" w:cs="Times New Roman"/>
          <w:sz w:val="24"/>
          <w:szCs w:val="24"/>
        </w:rPr>
        <w:t>Başvuru dilekçesi,</w:t>
      </w:r>
    </w:p>
    <w:p w:rsidR="004E5094" w:rsidRDefault="004E5094" w:rsidP="00F923B3">
      <w:pPr>
        <w:pStyle w:val="AralkYok"/>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Taşınmaz Mal Satış Şartnamesi (Şartnamenin her sayfası ayrı </w:t>
      </w:r>
      <w:proofErr w:type="spellStart"/>
      <w:r>
        <w:rPr>
          <w:rFonts w:ascii="Times New Roman" w:hAnsi="Times New Roman" w:cs="Times New Roman"/>
          <w:sz w:val="24"/>
          <w:szCs w:val="24"/>
        </w:rPr>
        <w:t>ayrı</w:t>
      </w:r>
      <w:proofErr w:type="spellEnd"/>
      <w:r>
        <w:rPr>
          <w:rFonts w:ascii="Times New Roman" w:hAnsi="Times New Roman" w:cs="Times New Roman"/>
          <w:sz w:val="24"/>
          <w:szCs w:val="24"/>
        </w:rPr>
        <w:t xml:space="preserve"> ihaleye iştirak eden tarafından imzalanmak zorundadır)</w:t>
      </w:r>
    </w:p>
    <w:p w:rsidR="004E5094" w:rsidRDefault="004E5094" w:rsidP="00F923B3">
      <w:pPr>
        <w:pStyle w:val="AralkYok"/>
        <w:numPr>
          <w:ilvl w:val="0"/>
          <w:numId w:val="3"/>
        </w:numPr>
        <w:jc w:val="both"/>
        <w:rPr>
          <w:rFonts w:ascii="Times New Roman" w:hAnsi="Times New Roman" w:cs="Times New Roman"/>
          <w:sz w:val="24"/>
          <w:szCs w:val="24"/>
        </w:rPr>
      </w:pPr>
      <w:r>
        <w:rPr>
          <w:rFonts w:ascii="Times New Roman" w:hAnsi="Times New Roman" w:cs="Times New Roman"/>
          <w:sz w:val="24"/>
          <w:szCs w:val="24"/>
        </w:rPr>
        <w:t>Geçici Teminat bedeli makbuzu veya teminat mektubu,</w:t>
      </w:r>
    </w:p>
    <w:p w:rsidR="004E5094" w:rsidRDefault="004E5094" w:rsidP="00F923B3">
      <w:pPr>
        <w:pStyle w:val="AralkYok"/>
        <w:numPr>
          <w:ilvl w:val="0"/>
          <w:numId w:val="3"/>
        </w:numPr>
        <w:jc w:val="both"/>
        <w:rPr>
          <w:rFonts w:ascii="Times New Roman" w:hAnsi="Times New Roman" w:cs="Times New Roman"/>
          <w:sz w:val="24"/>
          <w:szCs w:val="24"/>
        </w:rPr>
      </w:pPr>
      <w:r>
        <w:rPr>
          <w:rFonts w:ascii="Times New Roman" w:hAnsi="Times New Roman" w:cs="Times New Roman"/>
          <w:sz w:val="24"/>
          <w:szCs w:val="24"/>
        </w:rPr>
        <w:t>Nüfus Cüzdan fotokopisi (Gerçek kişiler için)</w:t>
      </w:r>
    </w:p>
    <w:p w:rsidR="004E5094" w:rsidRDefault="00F923B3" w:rsidP="00F923B3">
      <w:pPr>
        <w:pStyle w:val="AralkYok"/>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İkametgah</w:t>
      </w:r>
      <w:proofErr w:type="gramEnd"/>
      <w:r>
        <w:rPr>
          <w:rFonts w:ascii="Times New Roman" w:hAnsi="Times New Roman" w:cs="Times New Roman"/>
          <w:sz w:val="24"/>
          <w:szCs w:val="24"/>
        </w:rPr>
        <w:t xml:space="preserve"> Belgesi 2024</w:t>
      </w:r>
      <w:r w:rsidR="004E5094">
        <w:rPr>
          <w:rFonts w:ascii="Times New Roman" w:hAnsi="Times New Roman" w:cs="Times New Roman"/>
          <w:sz w:val="24"/>
          <w:szCs w:val="24"/>
        </w:rPr>
        <w:t xml:space="preserve"> yılı içinde alınmış (Gerçek kişiler için)</w:t>
      </w:r>
    </w:p>
    <w:p w:rsidR="004E5094" w:rsidRDefault="004E5094" w:rsidP="00F923B3">
      <w:pPr>
        <w:pStyle w:val="AralkYok"/>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İstekli adına </w:t>
      </w:r>
      <w:proofErr w:type="gramStart"/>
      <w:r>
        <w:rPr>
          <w:rFonts w:ascii="Times New Roman" w:hAnsi="Times New Roman" w:cs="Times New Roman"/>
          <w:sz w:val="24"/>
          <w:szCs w:val="24"/>
        </w:rPr>
        <w:t>vekaleten</w:t>
      </w:r>
      <w:proofErr w:type="gramEnd"/>
      <w:r>
        <w:rPr>
          <w:rFonts w:ascii="Times New Roman" w:hAnsi="Times New Roman" w:cs="Times New Roman"/>
          <w:sz w:val="24"/>
          <w:szCs w:val="24"/>
        </w:rPr>
        <w:t xml:space="preserve"> iştirak ediyorsa, isteklinin adına teklif vermeye yetkili olduğuna dair noter tasdikli vekaletname ve imza örneği (Gerçek kişiler için)</w:t>
      </w:r>
    </w:p>
    <w:p w:rsidR="00052FA7" w:rsidRPr="00343612" w:rsidRDefault="004E5094" w:rsidP="00F923B3">
      <w:pPr>
        <w:pStyle w:val="AralkYok"/>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Tüzel kişi olması halinde, Mevzuatı gereği tüzel kişiliğin siciline kayıtlı bulunduğu Ticaret ve veya Sanayi veya Esnaf Odasından ihalenin yapıldığı yıl içerisinde alınmış tüzel kişiliğin siciline kayıtlı olduğuna dair belge (Tescil Belgesi) ve Kayıtlı olduğu Vergi Dairesi ve numarası ve teklif vermeye yetkili olduğunu gösteren noter tasdikli belge ve imza sirküleri.</w:t>
      </w:r>
      <w:proofErr w:type="gramEnd"/>
    </w:p>
    <w:p w:rsidR="004E5094" w:rsidRDefault="004E5094" w:rsidP="00F923B3">
      <w:pPr>
        <w:pStyle w:val="AralkYok"/>
        <w:numPr>
          <w:ilvl w:val="0"/>
          <w:numId w:val="3"/>
        </w:numPr>
        <w:jc w:val="both"/>
        <w:rPr>
          <w:rFonts w:ascii="Times New Roman" w:hAnsi="Times New Roman" w:cs="Times New Roman"/>
          <w:sz w:val="24"/>
          <w:szCs w:val="24"/>
        </w:rPr>
      </w:pPr>
      <w:r>
        <w:rPr>
          <w:rFonts w:ascii="Times New Roman" w:hAnsi="Times New Roman" w:cs="Times New Roman"/>
          <w:sz w:val="24"/>
          <w:szCs w:val="24"/>
        </w:rPr>
        <w:t>İsteklinin ortak girişim olması halinde şekli ve içeriği ilgili mevzuatlarca belirlenen noter tasdikli ortak girişim beyannamesi,</w:t>
      </w:r>
    </w:p>
    <w:p w:rsidR="004E5094" w:rsidRDefault="004E5094" w:rsidP="00F923B3">
      <w:pPr>
        <w:pStyle w:val="AralkYok"/>
        <w:numPr>
          <w:ilvl w:val="0"/>
          <w:numId w:val="3"/>
        </w:numPr>
        <w:jc w:val="both"/>
        <w:rPr>
          <w:rFonts w:ascii="Times New Roman" w:hAnsi="Times New Roman" w:cs="Times New Roman"/>
          <w:sz w:val="24"/>
          <w:szCs w:val="24"/>
        </w:rPr>
      </w:pPr>
      <w:r>
        <w:rPr>
          <w:rFonts w:ascii="Times New Roman" w:hAnsi="Times New Roman" w:cs="Times New Roman"/>
          <w:sz w:val="24"/>
          <w:szCs w:val="24"/>
        </w:rPr>
        <w:t>İhale yerli isteklilere (T.C. Vatandaşı) açık olacaktır.</w:t>
      </w:r>
    </w:p>
    <w:p w:rsidR="004E5094" w:rsidRDefault="004E5094" w:rsidP="00F923B3">
      <w:pPr>
        <w:pStyle w:val="AralkYok"/>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Kaytazdere</w:t>
      </w:r>
      <w:proofErr w:type="spellEnd"/>
      <w:r>
        <w:rPr>
          <w:rFonts w:ascii="Times New Roman" w:hAnsi="Times New Roman" w:cs="Times New Roman"/>
          <w:sz w:val="24"/>
          <w:szCs w:val="24"/>
        </w:rPr>
        <w:t xml:space="preserve"> Belediyesine Borcu Yoktur Yazısı,</w:t>
      </w:r>
    </w:p>
    <w:p w:rsidR="004E5094" w:rsidRDefault="004E5094" w:rsidP="00F923B3">
      <w:pPr>
        <w:pStyle w:val="AralkYok"/>
        <w:numPr>
          <w:ilvl w:val="0"/>
          <w:numId w:val="3"/>
        </w:numPr>
        <w:jc w:val="both"/>
        <w:rPr>
          <w:rFonts w:ascii="Times New Roman" w:hAnsi="Times New Roman" w:cs="Times New Roman"/>
          <w:sz w:val="24"/>
          <w:szCs w:val="24"/>
        </w:rPr>
      </w:pPr>
      <w:r>
        <w:rPr>
          <w:rFonts w:ascii="Times New Roman" w:hAnsi="Times New Roman" w:cs="Times New Roman"/>
          <w:sz w:val="24"/>
          <w:szCs w:val="24"/>
        </w:rPr>
        <w:t>Şartname alındı makbuzu (Gerçek ve Tüzel Kişiler için)</w:t>
      </w:r>
    </w:p>
    <w:p w:rsidR="00F73BA3" w:rsidRDefault="00F73BA3" w:rsidP="00F923B3">
      <w:pPr>
        <w:pStyle w:val="AralkYok"/>
        <w:jc w:val="both"/>
        <w:rPr>
          <w:rFonts w:ascii="Times New Roman" w:hAnsi="Times New Roman" w:cs="Times New Roman"/>
          <w:sz w:val="24"/>
          <w:szCs w:val="24"/>
          <w:shd w:val="clear" w:color="auto" w:fill="FFFFFF"/>
          <w:lang w:eastAsia="tr-TR"/>
        </w:rPr>
      </w:pPr>
    </w:p>
    <w:p w:rsidR="00F923B3" w:rsidRDefault="00052FA7" w:rsidP="00F923B3">
      <w:pPr>
        <w:pStyle w:val="AralkYok"/>
        <w:jc w:val="both"/>
        <w:rPr>
          <w:rFonts w:ascii="Times New Roman" w:hAnsi="Times New Roman" w:cs="Times New Roman"/>
          <w:sz w:val="24"/>
          <w:szCs w:val="24"/>
          <w:shd w:val="clear" w:color="auto" w:fill="FFFFFF"/>
          <w:lang w:eastAsia="tr-TR"/>
        </w:rPr>
      </w:pPr>
      <w:r w:rsidRPr="00052FA7">
        <w:rPr>
          <w:rFonts w:ascii="Times New Roman" w:hAnsi="Times New Roman" w:cs="Times New Roman"/>
          <w:b/>
          <w:sz w:val="24"/>
          <w:szCs w:val="24"/>
          <w:shd w:val="clear" w:color="auto" w:fill="FFFFFF"/>
          <w:lang w:eastAsia="tr-TR"/>
        </w:rPr>
        <w:t xml:space="preserve">Madde </w:t>
      </w:r>
      <w:r w:rsidR="00343612">
        <w:rPr>
          <w:rFonts w:ascii="Times New Roman" w:hAnsi="Times New Roman" w:cs="Times New Roman"/>
          <w:b/>
          <w:sz w:val="24"/>
          <w:szCs w:val="24"/>
          <w:shd w:val="clear" w:color="auto" w:fill="FFFFFF"/>
          <w:lang w:eastAsia="tr-TR"/>
        </w:rPr>
        <w:t>4</w:t>
      </w:r>
      <w:r w:rsidR="00BC1E5E" w:rsidRPr="00F73BA3">
        <w:rPr>
          <w:rFonts w:ascii="Times New Roman" w:hAnsi="Times New Roman" w:cs="Times New Roman"/>
          <w:sz w:val="24"/>
          <w:szCs w:val="24"/>
          <w:shd w:val="clear" w:color="auto" w:fill="FFFFFF"/>
          <w:lang w:eastAsia="tr-TR"/>
        </w:rPr>
        <w:t xml:space="preserve">- Şartname mesai saatleri içerisinde </w:t>
      </w:r>
      <w:proofErr w:type="spellStart"/>
      <w:r w:rsidR="00F73BA3" w:rsidRPr="00F73BA3">
        <w:rPr>
          <w:rFonts w:ascii="Times New Roman" w:hAnsi="Times New Roman" w:cs="Times New Roman"/>
          <w:sz w:val="24"/>
          <w:szCs w:val="24"/>
          <w:shd w:val="clear" w:color="auto" w:fill="FFFFFF"/>
          <w:lang w:eastAsia="tr-TR"/>
        </w:rPr>
        <w:t>Kaytazdere</w:t>
      </w:r>
      <w:proofErr w:type="spellEnd"/>
      <w:r w:rsidR="00BC1E5E" w:rsidRPr="00F73BA3">
        <w:rPr>
          <w:rFonts w:ascii="Times New Roman" w:hAnsi="Times New Roman" w:cs="Times New Roman"/>
          <w:sz w:val="24"/>
          <w:szCs w:val="24"/>
          <w:shd w:val="clear" w:color="auto" w:fill="FFFFFF"/>
          <w:lang w:eastAsia="tr-TR"/>
        </w:rPr>
        <w:t xml:space="preserve"> Belediyesi, </w:t>
      </w:r>
      <w:r w:rsidR="00F73BA3" w:rsidRPr="00F73BA3">
        <w:rPr>
          <w:rFonts w:ascii="Times New Roman" w:hAnsi="Times New Roman" w:cs="Times New Roman"/>
          <w:sz w:val="24"/>
          <w:szCs w:val="24"/>
          <w:shd w:val="clear" w:color="auto" w:fill="FFFFFF"/>
          <w:lang w:eastAsia="tr-TR"/>
        </w:rPr>
        <w:t>Yazı İşleri Müdürlüğünden</w:t>
      </w:r>
      <w:r w:rsidR="00BC1E5E" w:rsidRPr="00F73BA3">
        <w:rPr>
          <w:rFonts w:ascii="Times New Roman" w:hAnsi="Times New Roman" w:cs="Times New Roman"/>
          <w:sz w:val="24"/>
          <w:szCs w:val="24"/>
          <w:shd w:val="clear" w:color="auto" w:fill="FFFFFF"/>
          <w:lang w:eastAsia="tr-TR"/>
        </w:rPr>
        <w:t xml:space="preserve"> ücretsiz olarak görülebilir ve </w:t>
      </w:r>
      <w:proofErr w:type="gramStart"/>
      <w:r w:rsidR="004E5094">
        <w:rPr>
          <w:rFonts w:ascii="Times New Roman" w:hAnsi="Times New Roman" w:cs="Times New Roman"/>
          <w:sz w:val="24"/>
          <w:szCs w:val="24"/>
          <w:shd w:val="clear" w:color="auto" w:fill="FFFFFF"/>
          <w:lang w:eastAsia="tr-TR"/>
        </w:rPr>
        <w:t>50</w:t>
      </w:r>
      <w:r w:rsidR="00F73BA3" w:rsidRPr="00F73BA3">
        <w:rPr>
          <w:rFonts w:ascii="Times New Roman" w:hAnsi="Times New Roman" w:cs="Times New Roman"/>
          <w:sz w:val="24"/>
          <w:szCs w:val="24"/>
          <w:shd w:val="clear" w:color="auto" w:fill="FFFFFF"/>
          <w:lang w:eastAsia="tr-TR"/>
        </w:rPr>
        <w:t>0</w:t>
      </w:r>
      <w:r w:rsidR="00BC1E5E" w:rsidRPr="00F73BA3">
        <w:rPr>
          <w:rFonts w:ascii="Times New Roman" w:hAnsi="Times New Roman" w:cs="Times New Roman"/>
          <w:sz w:val="24"/>
          <w:szCs w:val="24"/>
          <w:shd w:val="clear" w:color="auto" w:fill="FFFFFF"/>
          <w:lang w:eastAsia="tr-TR"/>
        </w:rPr>
        <w:t>.00</w:t>
      </w:r>
      <w:proofErr w:type="gramEnd"/>
      <w:r w:rsidR="00BC1E5E" w:rsidRPr="00F73BA3">
        <w:rPr>
          <w:rFonts w:ascii="Times New Roman" w:hAnsi="Times New Roman" w:cs="Times New Roman"/>
          <w:sz w:val="24"/>
          <w:szCs w:val="24"/>
          <w:shd w:val="clear" w:color="auto" w:fill="FFFFFF"/>
          <w:lang w:eastAsia="tr-TR"/>
        </w:rPr>
        <w:t>,00TL (</w:t>
      </w:r>
      <w:proofErr w:type="spellStart"/>
      <w:r w:rsidR="004E5094">
        <w:rPr>
          <w:rFonts w:ascii="Times New Roman" w:hAnsi="Times New Roman" w:cs="Times New Roman"/>
          <w:sz w:val="24"/>
          <w:szCs w:val="24"/>
          <w:shd w:val="clear" w:color="auto" w:fill="FFFFFF"/>
          <w:lang w:eastAsia="tr-TR"/>
        </w:rPr>
        <w:t>Beşyü</w:t>
      </w:r>
      <w:r w:rsidR="00F73BA3" w:rsidRPr="00F73BA3">
        <w:rPr>
          <w:rFonts w:ascii="Times New Roman" w:hAnsi="Times New Roman" w:cs="Times New Roman"/>
          <w:sz w:val="24"/>
          <w:szCs w:val="24"/>
          <w:shd w:val="clear" w:color="auto" w:fill="FFFFFF"/>
          <w:lang w:eastAsia="tr-TR"/>
        </w:rPr>
        <w:t>zTL</w:t>
      </w:r>
      <w:proofErr w:type="spellEnd"/>
      <w:r w:rsidR="00BC1E5E" w:rsidRPr="00F73BA3">
        <w:rPr>
          <w:rFonts w:ascii="Times New Roman" w:hAnsi="Times New Roman" w:cs="Times New Roman"/>
          <w:sz w:val="24"/>
          <w:szCs w:val="24"/>
          <w:shd w:val="clear" w:color="auto" w:fill="FFFFFF"/>
          <w:lang w:eastAsia="tr-TR"/>
        </w:rPr>
        <w:t>) karşılığında satın alınabilir. İhaleye katılacak olanların şartname almaları zorunludur.</w:t>
      </w:r>
    </w:p>
    <w:p w:rsidR="00F73BA3" w:rsidRDefault="00F73BA3" w:rsidP="00F923B3">
      <w:pPr>
        <w:pStyle w:val="AralkYok"/>
        <w:jc w:val="both"/>
        <w:rPr>
          <w:rFonts w:ascii="Times New Roman" w:hAnsi="Times New Roman" w:cs="Times New Roman"/>
          <w:sz w:val="24"/>
          <w:szCs w:val="24"/>
          <w:shd w:val="clear" w:color="auto" w:fill="FFFFFF"/>
          <w:lang w:eastAsia="tr-TR"/>
        </w:rPr>
      </w:pPr>
    </w:p>
    <w:p w:rsidR="00F923B3" w:rsidRDefault="00052FA7" w:rsidP="00F923B3">
      <w:pPr>
        <w:pStyle w:val="AralkYok"/>
        <w:jc w:val="both"/>
        <w:rPr>
          <w:rFonts w:ascii="Times New Roman" w:hAnsi="Times New Roman" w:cs="Times New Roman"/>
          <w:sz w:val="24"/>
          <w:szCs w:val="24"/>
          <w:shd w:val="clear" w:color="auto" w:fill="FFFFFF"/>
          <w:lang w:eastAsia="tr-TR"/>
        </w:rPr>
      </w:pPr>
      <w:r w:rsidRPr="00052FA7">
        <w:rPr>
          <w:rFonts w:ascii="Times New Roman" w:hAnsi="Times New Roman" w:cs="Times New Roman"/>
          <w:b/>
          <w:sz w:val="24"/>
          <w:szCs w:val="24"/>
          <w:shd w:val="clear" w:color="auto" w:fill="FFFFFF"/>
          <w:lang w:eastAsia="tr-TR"/>
        </w:rPr>
        <w:t xml:space="preserve">Madde </w:t>
      </w:r>
      <w:r w:rsidR="00343612">
        <w:rPr>
          <w:rFonts w:ascii="Times New Roman" w:hAnsi="Times New Roman" w:cs="Times New Roman"/>
          <w:b/>
          <w:sz w:val="24"/>
          <w:szCs w:val="24"/>
          <w:shd w:val="clear" w:color="auto" w:fill="FFFFFF"/>
          <w:lang w:eastAsia="tr-TR"/>
        </w:rPr>
        <w:t>5</w:t>
      </w:r>
      <w:r w:rsidR="00BC1E5E" w:rsidRPr="00F73BA3">
        <w:rPr>
          <w:rFonts w:ascii="Times New Roman" w:hAnsi="Times New Roman" w:cs="Times New Roman"/>
          <w:sz w:val="24"/>
          <w:szCs w:val="24"/>
          <w:shd w:val="clear" w:color="auto" w:fill="FFFFFF"/>
          <w:lang w:eastAsia="tr-TR"/>
        </w:rPr>
        <w:t>- İhaleye katılmak isteyenlerin şartnamede belirtildiği şekilde hazırlayacakları ihale katılım dosyalarını, ihale günü saat: 1</w:t>
      </w:r>
      <w:r w:rsidR="00F923B3">
        <w:rPr>
          <w:rFonts w:ascii="Times New Roman" w:hAnsi="Times New Roman" w:cs="Times New Roman"/>
          <w:sz w:val="24"/>
          <w:szCs w:val="24"/>
          <w:shd w:val="clear" w:color="auto" w:fill="FFFFFF"/>
          <w:lang w:eastAsia="tr-TR"/>
        </w:rPr>
        <w:t>4</w:t>
      </w:r>
      <w:r w:rsidR="00BC1E5E" w:rsidRPr="00F73BA3">
        <w:rPr>
          <w:rFonts w:ascii="Times New Roman" w:hAnsi="Times New Roman" w:cs="Times New Roman"/>
          <w:sz w:val="24"/>
          <w:szCs w:val="24"/>
          <w:shd w:val="clear" w:color="auto" w:fill="FFFFFF"/>
          <w:lang w:eastAsia="tr-TR"/>
        </w:rPr>
        <w:t>:</w:t>
      </w:r>
      <w:r w:rsidR="00F923B3">
        <w:rPr>
          <w:rFonts w:ascii="Times New Roman" w:hAnsi="Times New Roman" w:cs="Times New Roman"/>
          <w:sz w:val="24"/>
          <w:szCs w:val="24"/>
          <w:shd w:val="clear" w:color="auto" w:fill="FFFFFF"/>
          <w:lang w:eastAsia="tr-TR"/>
        </w:rPr>
        <w:t>00</w:t>
      </w:r>
      <w:r w:rsidR="007A0EDE">
        <w:rPr>
          <w:rFonts w:ascii="Times New Roman" w:hAnsi="Times New Roman" w:cs="Times New Roman"/>
          <w:sz w:val="24"/>
          <w:szCs w:val="24"/>
          <w:shd w:val="clear" w:color="auto" w:fill="FFFFFF"/>
          <w:lang w:eastAsia="tr-TR"/>
        </w:rPr>
        <w:t xml:space="preserve">’ </w:t>
      </w:r>
      <w:r w:rsidR="00F923B3">
        <w:rPr>
          <w:rFonts w:ascii="Times New Roman" w:hAnsi="Times New Roman" w:cs="Times New Roman"/>
          <w:sz w:val="24"/>
          <w:szCs w:val="24"/>
          <w:shd w:val="clear" w:color="auto" w:fill="FFFFFF"/>
          <w:lang w:eastAsia="tr-TR"/>
        </w:rPr>
        <w:t>d</w:t>
      </w:r>
      <w:r w:rsidR="007A0EDE">
        <w:rPr>
          <w:rFonts w:ascii="Times New Roman" w:hAnsi="Times New Roman" w:cs="Times New Roman"/>
          <w:sz w:val="24"/>
          <w:szCs w:val="24"/>
          <w:shd w:val="clear" w:color="auto" w:fill="FFFFFF"/>
          <w:lang w:eastAsia="tr-TR"/>
        </w:rPr>
        <w:t>e</w:t>
      </w:r>
      <w:r w:rsidR="00BC1E5E" w:rsidRPr="00F73BA3">
        <w:rPr>
          <w:rFonts w:ascii="Times New Roman" w:hAnsi="Times New Roman" w:cs="Times New Roman"/>
          <w:sz w:val="24"/>
          <w:szCs w:val="24"/>
          <w:shd w:val="clear" w:color="auto" w:fill="FFFFFF"/>
          <w:lang w:eastAsia="tr-TR"/>
        </w:rPr>
        <w:t xml:space="preserve"> kadar </w:t>
      </w:r>
      <w:r w:rsidR="007A0EDE">
        <w:rPr>
          <w:rFonts w:ascii="Times New Roman" w:hAnsi="Times New Roman" w:cs="Times New Roman"/>
          <w:sz w:val="24"/>
          <w:szCs w:val="24"/>
          <w:shd w:val="clear" w:color="auto" w:fill="FFFFFF"/>
          <w:lang w:eastAsia="tr-TR"/>
        </w:rPr>
        <w:t>teslim alındı belgesi</w:t>
      </w:r>
      <w:r w:rsidR="00BC1E5E" w:rsidRPr="00F73BA3">
        <w:rPr>
          <w:rFonts w:ascii="Times New Roman" w:hAnsi="Times New Roman" w:cs="Times New Roman"/>
          <w:sz w:val="24"/>
          <w:szCs w:val="24"/>
          <w:shd w:val="clear" w:color="auto" w:fill="FFFFFF"/>
          <w:lang w:eastAsia="tr-TR"/>
        </w:rPr>
        <w:t xml:space="preserve"> karşılığında </w:t>
      </w:r>
      <w:proofErr w:type="spellStart"/>
      <w:proofErr w:type="gramStart"/>
      <w:r w:rsidR="00F73BA3" w:rsidRPr="00F73BA3">
        <w:rPr>
          <w:rFonts w:ascii="Times New Roman" w:hAnsi="Times New Roman" w:cs="Times New Roman"/>
          <w:sz w:val="24"/>
          <w:szCs w:val="24"/>
          <w:shd w:val="clear" w:color="auto" w:fill="FFFFFF"/>
          <w:lang w:eastAsia="tr-TR"/>
        </w:rPr>
        <w:t>Kaytazdere</w:t>
      </w:r>
      <w:proofErr w:type="spellEnd"/>
      <w:r w:rsidR="00F73BA3" w:rsidRPr="00F73BA3">
        <w:rPr>
          <w:rFonts w:ascii="Times New Roman" w:hAnsi="Times New Roman" w:cs="Times New Roman"/>
          <w:sz w:val="24"/>
          <w:szCs w:val="24"/>
          <w:shd w:val="clear" w:color="auto" w:fill="FFFFFF"/>
          <w:lang w:eastAsia="tr-TR"/>
        </w:rPr>
        <w:t xml:space="preserve"> </w:t>
      </w:r>
      <w:r w:rsidR="00BC1E5E" w:rsidRPr="00F73BA3">
        <w:rPr>
          <w:rFonts w:ascii="Times New Roman" w:hAnsi="Times New Roman" w:cs="Times New Roman"/>
          <w:sz w:val="24"/>
          <w:szCs w:val="24"/>
          <w:shd w:val="clear" w:color="auto" w:fill="FFFFFF"/>
          <w:lang w:eastAsia="tr-TR"/>
        </w:rPr>
        <w:t xml:space="preserve"> Belediyesi</w:t>
      </w:r>
      <w:proofErr w:type="gramEnd"/>
      <w:r w:rsidR="00F73BA3" w:rsidRPr="00F73BA3">
        <w:rPr>
          <w:rFonts w:ascii="Times New Roman" w:hAnsi="Times New Roman" w:cs="Times New Roman"/>
          <w:sz w:val="24"/>
          <w:szCs w:val="24"/>
          <w:shd w:val="clear" w:color="auto" w:fill="FFFFFF"/>
          <w:lang w:eastAsia="tr-TR"/>
        </w:rPr>
        <w:t xml:space="preserve"> Yazı İşleri Müdürlüğüne</w:t>
      </w:r>
      <w:r w:rsidR="00BC1E5E" w:rsidRPr="00F73BA3">
        <w:rPr>
          <w:rFonts w:ascii="Times New Roman" w:hAnsi="Times New Roman" w:cs="Times New Roman"/>
          <w:sz w:val="24"/>
          <w:szCs w:val="24"/>
          <w:shd w:val="clear" w:color="auto" w:fill="FFFFFF"/>
          <w:lang w:eastAsia="tr-TR"/>
        </w:rPr>
        <w:t xml:space="preserve"> teslim etmeleri gerekmektedir.</w:t>
      </w:r>
    </w:p>
    <w:p w:rsidR="00F73BA3" w:rsidRPr="00F73BA3" w:rsidRDefault="00F73BA3" w:rsidP="00F923B3">
      <w:pPr>
        <w:pStyle w:val="AralkYok"/>
        <w:jc w:val="both"/>
        <w:rPr>
          <w:rFonts w:ascii="Times New Roman" w:hAnsi="Times New Roman" w:cs="Times New Roman"/>
          <w:sz w:val="24"/>
          <w:szCs w:val="24"/>
          <w:shd w:val="clear" w:color="auto" w:fill="FFFFFF"/>
          <w:lang w:eastAsia="tr-TR"/>
        </w:rPr>
      </w:pPr>
    </w:p>
    <w:p w:rsidR="00B90F23" w:rsidRPr="00F73BA3" w:rsidRDefault="00BC1E5E" w:rsidP="00F923B3">
      <w:pPr>
        <w:pStyle w:val="AralkYok"/>
        <w:jc w:val="both"/>
        <w:rPr>
          <w:rFonts w:ascii="Times New Roman" w:hAnsi="Times New Roman" w:cs="Times New Roman"/>
          <w:sz w:val="24"/>
          <w:szCs w:val="24"/>
        </w:rPr>
      </w:pPr>
      <w:r w:rsidRPr="00F73BA3">
        <w:rPr>
          <w:rFonts w:ascii="Times New Roman" w:hAnsi="Times New Roman" w:cs="Times New Roman"/>
          <w:sz w:val="24"/>
          <w:szCs w:val="24"/>
          <w:shd w:val="clear" w:color="auto" w:fill="FFFFFF"/>
          <w:lang w:eastAsia="tr-TR"/>
        </w:rPr>
        <w:t>İlan Olunur</w:t>
      </w:r>
      <w:r w:rsidR="00052FA7">
        <w:rPr>
          <w:rFonts w:ascii="Times New Roman" w:hAnsi="Times New Roman" w:cs="Times New Roman"/>
          <w:sz w:val="24"/>
          <w:szCs w:val="24"/>
          <w:shd w:val="clear" w:color="auto" w:fill="FFFFFF"/>
          <w:lang w:eastAsia="tr-TR"/>
        </w:rPr>
        <w:t>.</w:t>
      </w:r>
    </w:p>
    <w:p w:rsidR="00F73BA3" w:rsidRPr="00F73BA3" w:rsidRDefault="00F73BA3" w:rsidP="00F923B3">
      <w:pPr>
        <w:pStyle w:val="AralkYok"/>
        <w:jc w:val="both"/>
        <w:rPr>
          <w:rFonts w:ascii="Times New Roman" w:hAnsi="Times New Roman" w:cs="Times New Roman"/>
          <w:sz w:val="24"/>
          <w:szCs w:val="24"/>
        </w:rPr>
      </w:pPr>
    </w:p>
    <w:sectPr w:rsidR="00F73BA3" w:rsidRPr="00F73BA3" w:rsidSect="00F73BA3">
      <w:pgSz w:w="11906" w:h="16838"/>
      <w:pgMar w:top="426" w:right="1133"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1645"/>
    <w:multiLevelType w:val="hybridMultilevel"/>
    <w:tmpl w:val="2E6C34C8"/>
    <w:lvl w:ilvl="0" w:tplc="8592C7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2F632EA"/>
    <w:multiLevelType w:val="hybridMultilevel"/>
    <w:tmpl w:val="F34EA9D6"/>
    <w:lvl w:ilvl="0" w:tplc="F716CB2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64EC6E8D"/>
    <w:multiLevelType w:val="hybridMultilevel"/>
    <w:tmpl w:val="34F60CC4"/>
    <w:lvl w:ilvl="0" w:tplc="952E881C">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1E5E"/>
    <w:rsid w:val="00052FA7"/>
    <w:rsid w:val="0010288F"/>
    <w:rsid w:val="00134F99"/>
    <w:rsid w:val="001910E3"/>
    <w:rsid w:val="00343612"/>
    <w:rsid w:val="0040431F"/>
    <w:rsid w:val="00427085"/>
    <w:rsid w:val="004E5094"/>
    <w:rsid w:val="00602F6C"/>
    <w:rsid w:val="00710BF2"/>
    <w:rsid w:val="007A0EDE"/>
    <w:rsid w:val="008A5187"/>
    <w:rsid w:val="0090432F"/>
    <w:rsid w:val="00AC1093"/>
    <w:rsid w:val="00B90F23"/>
    <w:rsid w:val="00BC1E5E"/>
    <w:rsid w:val="00D53711"/>
    <w:rsid w:val="00D9009D"/>
    <w:rsid w:val="00E52030"/>
    <w:rsid w:val="00E551F4"/>
    <w:rsid w:val="00EC6342"/>
    <w:rsid w:val="00F73BA3"/>
    <w:rsid w:val="00F923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3B3"/>
    <w:pPr>
      <w:spacing w:after="0" w:line="240" w:lineRule="auto"/>
    </w:pPr>
    <w:rPr>
      <w:rFonts w:ascii="Times New Roman" w:eastAsia="Times New Roman" w:hAnsi="Times New Roman" w:cs="Times New Roman"/>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432F"/>
    <w:pPr>
      <w:spacing w:after="200" w:line="276" w:lineRule="auto"/>
      <w:ind w:left="720"/>
      <w:contextualSpacing/>
    </w:pPr>
    <w:rPr>
      <w:rFonts w:asciiTheme="minorHAnsi" w:eastAsiaTheme="minorHAnsi" w:hAnsiTheme="minorHAnsi" w:cstheme="minorBidi"/>
      <w:sz w:val="22"/>
      <w:szCs w:val="22"/>
      <w:lang w:val="tr-TR" w:eastAsia="en-US"/>
    </w:rPr>
  </w:style>
  <w:style w:type="paragraph" w:styleId="AralkYok">
    <w:name w:val="No Spacing"/>
    <w:uiPriority w:val="1"/>
    <w:qFormat/>
    <w:rsid w:val="00F73BA3"/>
    <w:pPr>
      <w:spacing w:after="0" w:line="240" w:lineRule="auto"/>
    </w:pPr>
  </w:style>
  <w:style w:type="table" w:styleId="TabloKlavuzu">
    <w:name w:val="Table Grid"/>
    <w:basedOn w:val="NormalTablo"/>
    <w:uiPriority w:val="59"/>
    <w:rsid w:val="00EC6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93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408</Words>
  <Characters>2327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2023-10-13T07:12:00Z</cp:lastPrinted>
  <dcterms:created xsi:type="dcterms:W3CDTF">2023-10-12T10:34:00Z</dcterms:created>
  <dcterms:modified xsi:type="dcterms:W3CDTF">2024-08-22T06:40:00Z</dcterms:modified>
</cp:coreProperties>
</file>